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333333"/>
          <w:kern w:val="0"/>
          <w:sz w:val="24"/>
          <w:szCs w:val="24"/>
          <w:lang w:eastAsia="ru-RU"/>
        </w:rPr>
      </w:pPr>
      <w:r w:rsidRPr="004F2E28">
        <w:rPr>
          <w:rFonts w:ascii="Arial" w:hAnsi="Arial" w:cs="Arial"/>
          <w:color w:val="333333"/>
          <w:kern w:val="0"/>
          <w:sz w:val="24"/>
          <w:szCs w:val="24"/>
          <w:lang w:eastAsia="ru-RU"/>
        </w:rPr>
        <w:t>Приложение № 2</w:t>
      </w:r>
    </w:p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333333"/>
          <w:kern w:val="0"/>
          <w:sz w:val="24"/>
          <w:szCs w:val="24"/>
          <w:lang w:eastAsia="ru-RU"/>
        </w:rPr>
      </w:pPr>
      <w:r w:rsidRPr="004F2E28">
        <w:rPr>
          <w:rFonts w:ascii="Arial" w:hAnsi="Arial" w:cs="Arial"/>
          <w:color w:val="333333"/>
          <w:kern w:val="0"/>
          <w:sz w:val="24"/>
          <w:szCs w:val="24"/>
          <w:lang w:eastAsia="ru-RU"/>
        </w:rPr>
        <w:t>к административному регламенту</w:t>
      </w:r>
    </w:p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333333"/>
          <w:kern w:val="0"/>
          <w:sz w:val="24"/>
          <w:szCs w:val="24"/>
          <w:lang w:eastAsia="ru-RU"/>
        </w:rPr>
      </w:pPr>
      <w:r w:rsidRPr="004F2E28">
        <w:rPr>
          <w:rFonts w:ascii="Arial" w:hAnsi="Arial" w:cs="Arial"/>
          <w:color w:val="333333"/>
          <w:kern w:val="0"/>
          <w:sz w:val="24"/>
          <w:szCs w:val="24"/>
          <w:lang w:eastAsia="ru-RU"/>
        </w:rPr>
        <w:t xml:space="preserve">предоставления муниципальной услуги </w:t>
      </w:r>
    </w:p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4F2E28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Предоставление земельных участков, </w:t>
      </w:r>
    </w:p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proofErr w:type="gramStart"/>
      <w:r w:rsidRPr="004F2E28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находящихся</w:t>
      </w:r>
      <w:proofErr w:type="gramEnd"/>
      <w:r w:rsidRPr="004F2E28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в муниципальной собственности, </w:t>
      </w:r>
    </w:p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proofErr w:type="gramStart"/>
      <w:r w:rsidRPr="004F2E28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расположенных</w:t>
      </w:r>
      <w:proofErr w:type="gramEnd"/>
      <w:r w:rsidRPr="004F2E28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на территории сельского поселения,</w:t>
      </w:r>
    </w:p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4F2E28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в постоянное (бессрочное) и безвозмездное пользование»</w:t>
      </w:r>
    </w:p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333333"/>
          <w:kern w:val="0"/>
          <w:sz w:val="24"/>
          <w:szCs w:val="24"/>
          <w:lang w:eastAsia="ru-RU"/>
        </w:rPr>
      </w:pPr>
    </w:p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</w:pPr>
      <w:r w:rsidRPr="004F2E28">
        <w:rPr>
          <w:rFonts w:ascii="Arial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Перечень документов, подтверждающих право</w:t>
      </w:r>
    </w:p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</w:pPr>
      <w:r w:rsidRPr="004F2E28">
        <w:rPr>
          <w:rFonts w:ascii="Arial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приобретения земельного участка без проведения торгов</w:t>
      </w:r>
    </w:p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333333"/>
          <w:kern w:val="0"/>
          <w:sz w:val="24"/>
          <w:szCs w:val="24"/>
          <w:lang w:eastAsia="ru-RU"/>
        </w:rPr>
      </w:pPr>
    </w:p>
    <w:tbl>
      <w:tblPr>
        <w:tblW w:w="142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74"/>
        <w:gridCol w:w="2259"/>
        <w:gridCol w:w="2410"/>
        <w:gridCol w:w="6378"/>
      </w:tblGrid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5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1 пункта 2 статьи 39.9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Орган государственной власти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6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1 пункта 2 статьи 39.9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7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2 пункта 2 статьи 39.9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В постоянное (бессрочное)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Государственное или муниципальное учреждение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(бюджетное, казенное, автономное)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 xml:space="preserve">Земельный участок, необходимый для осуществления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участка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8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3 пункта 2 статьи 39.9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Казенное предприятие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9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4 пункта 2 статьи 39.9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Центр исторического наследия</w:t>
            </w:r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президентов Российской Федерации, прекративших исполнение своих полномочий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10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 xml:space="preserve">Подпункт 1 пункта 2 статьи </w:t>
              </w:r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lastRenderedPageBreak/>
                <w:t>39.10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Орган государственной власти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Земельный участок, необходимый для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осуществления органами государственной власти своих полномочий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участка в соответствии с целями использования земельного участка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11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1 пункта 2 статьи 39.10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12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1 пункта 2 статьи 39.10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13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 xml:space="preserve">Подпункт 1 </w:t>
              </w:r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lastRenderedPageBreak/>
                <w:t>пункта 2 статьи 39.10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Казенное предприятие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Земельный участок,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необходимый для осуществления деятельности казенного предприятия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 xml:space="preserve">Документы, предусмотренные настоящим Перечнем,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14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1 пункта 2 статьи 39.10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15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2 пункта 2 статьи 39.10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предоставляемый в виде служебного надела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16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3 пункта 2 статьи 39.10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Земельного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Религиозная организация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Земельный участок, предназначенный для размещения зданий, сооружения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религиозного или благотворительного назначения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* Кадастровый паспорт испрашиваемого земельного участка либо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17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4 пункта 2 статьи 39.10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18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5 пункта 2 статьи 39.10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Лицо, с которым в соответствии </w:t>
            </w:r>
            <w:proofErr w:type="gram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с</w:t>
            </w:r>
            <w:proofErr w:type="gram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Федеральным</w:t>
            </w:r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 </w:t>
            </w:r>
            <w:hyperlink r:id="rId19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от 5 апреля 2013 г. N 44-ФЗ "О контрактной системе в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сфере закупок товаров, работ, услуг для обеспечения государственных и муниципальных нужд"</w:t>
            </w:r>
            <w:hyperlink r:id="rId20" w:anchor="P854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&lt;6&gt;</w:t>
              </w:r>
            </w:hyperlink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 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 xml:space="preserve">Земельный участок, предназначенный для строительства или реконструкции объектов недвижимости, осуществляемые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* Кадастровый паспорт испрашиваемого земельного участка либо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21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6 пункта 2 статьи 39.10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Гражданин,</w:t>
            </w:r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испрашивающий земельный участок для ведения личного подсобного хозяйства или осуществления крестьянским (фермерским) хозяйством его деятельности в муниципальном образовании, определенном законом субъекта Российской Федерации</w:t>
            </w:r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предназначенный для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22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7 пункта 2 статьи 39.10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23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 xml:space="preserve">Подпункт 8 пункта 2 </w:t>
              </w:r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статьи 39.10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Договор найма служебного жилого помещения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24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9 пункта 2 статьи 39.10</w:t>
              </w:r>
            </w:hyperlink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Лесной участок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25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10 пункта 2 статьи 39.10</w:t>
              </w:r>
            </w:hyperlink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охотхозяйственного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,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gram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 xml:space="preserve">Земельный участок, включенный в утвержденный в установленном Правительством Российской Федерации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порядке перечень земельных участков, предоставленных для нужд обороны и безопасности и временно не используемых для указанных нужд</w:t>
            </w:r>
            <w:proofErr w:type="gramEnd"/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26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11 пункта 2 статьи 39.10</w:t>
              </w:r>
            </w:hyperlink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27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12 пункта 2 статьи 39.10</w:t>
              </w:r>
            </w:hyperlink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28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13 пункта 2 статьи 39.10</w:t>
              </w:r>
            </w:hyperlink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Лица, относящиеся к коренным малочисленным народам Севера, Сибири и Дальнего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Востока, и их общины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 xml:space="preserve">Земельный участок, расположенный в местах традиционного проживания и традиционной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Документ, подтверждающий принадлежность гражданина к коренным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малочисленным народам Севера, Сибири и Дальнего Востока (при обращении гражданина)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29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14 пункта 2 статьи 39.10</w:t>
              </w:r>
            </w:hyperlink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Лицо, с которым в соответствии </w:t>
            </w:r>
            <w:proofErr w:type="gram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с</w:t>
            </w:r>
            <w:proofErr w:type="gram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Федеральным</w:t>
            </w:r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 </w:t>
            </w:r>
            <w:hyperlink r:id="rId30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от 29 декабря 2012 г. N 275-ФЗ "О государственном оборонном заказе"</w:t>
            </w:r>
            <w:hyperlink r:id="rId31" w:anchor="P855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&lt;7&gt;</w:t>
              </w:r>
            </w:hyperlink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 или Федеральным </w:t>
            </w:r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32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>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</w:t>
            </w:r>
            <w:proofErr w:type="gram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с</w:t>
            </w:r>
            <w:proofErr w:type="gram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Федеральным </w:t>
            </w:r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33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от 29 декабря 2012 г. N 275-ФЗ "О государственном оборонном заказе" или Федеральным 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fldChar w:fldCharType="begin"/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instrText xml:space="preserve"> HYPERLINK "consultantplus://offline/ref=DA51F09FEE348562FF11B344FE8EAAFAD4964ECB1D31E984633707387Ba3p8N" </w:instrTex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fldChar w:fldCharType="separate"/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bdr w:val="none" w:sz="0" w:space="0" w:color="auto" w:frame="1"/>
                <w:lang w:eastAsia="ru-RU"/>
              </w:rPr>
              <w:t>законом</w:t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fldChar w:fldCharType="end"/>
            </w: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от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Государственный контракт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34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15 пункта 2 статьи 39.10</w:t>
              </w:r>
            </w:hyperlink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rPr>
          <w:trHeight w:val="1159"/>
        </w:trPr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F2E28" w:rsidRPr="004F2E28" w:rsidTr="005E7A7C">
        <w:tc>
          <w:tcPr>
            <w:tcW w:w="16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hyperlink r:id="rId35" w:history="1">
              <w:r w:rsidRPr="004F2E28">
                <w:rPr>
                  <w:rFonts w:ascii="Arial" w:hAnsi="Arial" w:cs="Arial"/>
                  <w:color w:val="auto"/>
                  <w:kern w:val="0"/>
                  <w:sz w:val="20"/>
                  <w:szCs w:val="24"/>
                  <w:bdr w:val="none" w:sz="0" w:space="0" w:color="auto" w:frame="1"/>
                  <w:lang w:eastAsia="ru-RU"/>
                </w:rPr>
                <w:t>Подпункт 16 пункта 2 статьи 39.10</w:t>
              </w:r>
            </w:hyperlink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14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безвозме</w:t>
            </w:r>
            <w:proofErr w:type="spellEnd"/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proofErr w:type="spell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здное</w:t>
            </w:r>
            <w:proofErr w:type="spell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22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Лицо, право безвозмездного пользования</w:t>
            </w:r>
          </w:p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которого</w:t>
            </w:r>
            <w:proofErr w:type="gramEnd"/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 xml:space="preserve">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41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4F2E28" w:rsidRPr="004F2E28" w:rsidTr="005E7A7C">
        <w:tc>
          <w:tcPr>
            <w:tcW w:w="16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E28" w:rsidRPr="004F2E28" w:rsidRDefault="004F2E28" w:rsidP="004F2E28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</w:pPr>
            <w:r w:rsidRPr="004F2E28">
              <w:rPr>
                <w:rFonts w:ascii="Arial" w:hAnsi="Arial" w:cs="Arial"/>
                <w:color w:val="auto"/>
                <w:kern w:val="0"/>
                <w:sz w:val="20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333333"/>
          <w:kern w:val="0"/>
          <w:sz w:val="24"/>
          <w:szCs w:val="24"/>
          <w:lang w:eastAsia="ru-RU"/>
        </w:rPr>
      </w:pPr>
    </w:p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333333"/>
          <w:kern w:val="0"/>
          <w:sz w:val="24"/>
          <w:szCs w:val="24"/>
          <w:lang w:eastAsia="ru-RU"/>
        </w:rPr>
      </w:pPr>
      <w:r w:rsidRPr="004F2E28">
        <w:rPr>
          <w:rFonts w:ascii="Arial" w:hAnsi="Arial" w:cs="Arial"/>
          <w:color w:val="333333"/>
          <w:kern w:val="0"/>
          <w:sz w:val="24"/>
          <w:szCs w:val="24"/>
          <w:lang w:eastAsia="ru-RU"/>
        </w:rPr>
        <w:lastRenderedPageBreak/>
        <w:t>- Документы, обозначенные символом "*",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взаимодействия.</w:t>
      </w:r>
    </w:p>
    <w:p w:rsidR="004F2E28" w:rsidRPr="004F2E28" w:rsidRDefault="004F2E28" w:rsidP="004F2E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333333"/>
          <w:kern w:val="0"/>
          <w:sz w:val="24"/>
          <w:szCs w:val="24"/>
          <w:lang w:eastAsia="ru-RU"/>
        </w:rPr>
      </w:pPr>
    </w:p>
    <w:p w:rsidR="004F2E28" w:rsidRPr="004F2E28" w:rsidRDefault="004F2E28" w:rsidP="004F2E28">
      <w:pPr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rFonts w:ascii="Arial" w:hAnsi="Arial" w:cs="Arial"/>
          <w:color w:val="00B0F0"/>
          <w:kern w:val="0"/>
          <w:sz w:val="24"/>
          <w:szCs w:val="24"/>
          <w:lang w:eastAsia="ru-RU"/>
        </w:rPr>
      </w:pPr>
      <w:r w:rsidRPr="004F2E28">
        <w:rPr>
          <w:rFonts w:ascii="Arial" w:hAnsi="Arial" w:cs="Arial"/>
          <w:color w:val="auto"/>
          <w:kern w:val="1"/>
          <w:sz w:val="24"/>
          <w:szCs w:val="24"/>
        </w:rPr>
        <w:tab/>
      </w:r>
      <w:bookmarkStart w:id="0" w:name="Par306"/>
      <w:bookmarkEnd w:id="0"/>
    </w:p>
    <w:p w:rsidR="00E601DB" w:rsidRPr="004F2E28" w:rsidRDefault="00E601DB" w:rsidP="004F2E28">
      <w:bookmarkStart w:id="1" w:name="_GoBack"/>
      <w:bookmarkEnd w:id="1"/>
    </w:p>
    <w:sectPr w:rsidR="00E601DB" w:rsidRPr="004F2E28" w:rsidSect="00357DAF">
      <w:pgSz w:w="16838" w:h="11906" w:orient="landscape"/>
      <w:pgMar w:top="1843" w:right="1134" w:bottom="1531" w:left="1134" w:header="709" w:footer="709" w:gutter="0"/>
      <w:cols w:space="720"/>
      <w:titlePg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BC6"/>
    <w:rsid w:val="000D0A6F"/>
    <w:rsid w:val="001628FA"/>
    <w:rsid w:val="00197E0D"/>
    <w:rsid w:val="004F2E28"/>
    <w:rsid w:val="007652E1"/>
    <w:rsid w:val="00E601DB"/>
    <w:rsid w:val="00F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6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firstLine="720"/>
      <w:jc w:val="both"/>
      <w:outlineLvl w:val="0"/>
    </w:pPr>
    <w:rPr>
      <w:rFonts w:ascii="Times New Roman" w:hAnsi="Times New Roman" w:cs="Times New Roman"/>
      <w:color w:val="FF0000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clear" w:pos="709"/>
        <w:tab w:val="left" w:pos="426"/>
      </w:tabs>
      <w:suppressAutoHyphens w:val="0"/>
      <w:autoSpaceDE w:val="0"/>
      <w:autoSpaceDN w:val="0"/>
      <w:spacing w:after="0"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clear" w:pos="709"/>
        <w:tab w:val="left" w:pos="360"/>
      </w:tabs>
      <w:suppressAutoHyphens w:val="0"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tabs>
        <w:tab w:val="clear" w:pos="709"/>
      </w:tabs>
      <w:suppressAutoHyphens w:val="0"/>
      <w:autoSpaceDE w:val="0"/>
      <w:autoSpaceDN w:val="0"/>
      <w:spacing w:after="0" w:line="240" w:lineRule="auto"/>
      <w:ind w:left="4340" w:hanging="20"/>
      <w:outlineLvl w:val="3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clear" w:pos="709"/>
        <w:tab w:val="left" w:pos="360"/>
      </w:tabs>
      <w:suppressAutoHyphens w:val="0"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left="-53" w:hanging="14"/>
      <w:jc w:val="both"/>
      <w:outlineLvl w:val="5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left="-11" w:hanging="14"/>
      <w:jc w:val="both"/>
      <w:outlineLvl w:val="6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tabs>
        <w:tab w:val="clear" w:pos="709"/>
      </w:tabs>
      <w:suppressAutoHyphens w:val="0"/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clear" w:pos="709"/>
        <w:tab w:val="num" w:pos="1584"/>
      </w:tabs>
      <w:suppressAutoHyphens w:val="0"/>
      <w:spacing w:after="0" w:line="240" w:lineRule="auto"/>
      <w:ind w:left="1584" w:hanging="144"/>
      <w:outlineLvl w:val="8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tabs>
        <w:tab w:val="clear" w:pos="709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color w:val="auto"/>
      <w:kern w:val="0"/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character" w:styleId="a5">
    <w:name w:val="Hyperlink"/>
    <w:basedOn w:val="a0"/>
    <w:uiPriority w:val="99"/>
    <w:semiHidden/>
    <w:unhideWhenUsed/>
    <w:rsid w:val="00FC5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51F09FEE348562FF11B344FE8EAAFAD49640CC1C3DE984633707387B3853956B4608140Ba9p7N" TargetMode="External"/><Relationship Id="rId18" Type="http://schemas.openxmlformats.org/officeDocument/2006/relationships/hyperlink" Target="consultantplus://offline/ref=DA51F09FEE348562FF11B344FE8EAAFAD49640CC1C3DE984633707387B3853956B46081404a9p1N" TargetMode="External"/><Relationship Id="rId26" Type="http://schemas.openxmlformats.org/officeDocument/2006/relationships/hyperlink" Target="consultantplus://offline/ref=DA51F09FEE348562FF11B344FE8EAAFAD49640CC1C3DE984633707387B3853956B46081404a9p7N" TargetMode="External"/><Relationship Id="rId21" Type="http://schemas.openxmlformats.org/officeDocument/2006/relationships/hyperlink" Target="consultantplus://offline/ref=DA51F09FEE348562FF11B344FE8EAAFAD49640CC1C3DE984633707387B3853956B46081404a9p0N" TargetMode="External"/><Relationship Id="rId34" Type="http://schemas.openxmlformats.org/officeDocument/2006/relationships/hyperlink" Target="consultantplus://offline/ref=DA51F09FEE348562FF11B344FE8EAAFAD49640CC1C3DE984633707387B3853956B46081405a9p1N" TargetMode="External"/><Relationship Id="rId7" Type="http://schemas.openxmlformats.org/officeDocument/2006/relationships/hyperlink" Target="consultantplus://offline/ref=DA51F09FEE348562FF11B344FE8EAAFAD49640CC1C3DE984633707387B3853956B4608140Aa9p4N" TargetMode="External"/><Relationship Id="rId12" Type="http://schemas.openxmlformats.org/officeDocument/2006/relationships/hyperlink" Target="consultantplus://offline/ref=DA51F09FEE348562FF11B344FE8EAAFAD49640CC1C3DE984633707387B3853956B4608140Ba9p7N" TargetMode="External"/><Relationship Id="rId17" Type="http://schemas.openxmlformats.org/officeDocument/2006/relationships/hyperlink" Target="consultantplus://offline/ref=DA51F09FEE348562FF11B344FE8EAAFAD49640CC1C3DE984633707387B3853956B4608140Ba9p8N" TargetMode="External"/><Relationship Id="rId25" Type="http://schemas.openxmlformats.org/officeDocument/2006/relationships/hyperlink" Target="consultantplus://offline/ref=DA51F09FEE348562FF11B344FE8EAAFAD49640CC1C3DE984633707387B3853956B46081404a9p4N" TargetMode="External"/><Relationship Id="rId33" Type="http://schemas.openxmlformats.org/officeDocument/2006/relationships/hyperlink" Target="consultantplus://offline/ref=DA51F09FEE348562FF11B344FE8EAAFAD4994AC71F34E984633707387Ba3p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51F09FEE348562FF11B344FE8EAAFAD49640CC1C3DE984633707387B3853956B4608140Ba9p9N" TargetMode="External"/><Relationship Id="rId20" Type="http://schemas.openxmlformats.org/officeDocument/2006/relationships/hyperlink" Target="file:///D:\17\333\%D0%B1%D0%B5%D0%B7%D0%B2%D0%BE%D0%B7%D0%BC%D0%B5%D0%B7%D0%B4%D0%BD%D0%BE%D0%B5%20%D0%BF%D0%BE%D0%BB%D1%8C%D0%B7%D0%BE%D0%B2%D0%B0%D0%BD%D0%B8%D0%B5,%20%D0%9F%D0%91%D0%9F.doc" TargetMode="External"/><Relationship Id="rId29" Type="http://schemas.openxmlformats.org/officeDocument/2006/relationships/hyperlink" Target="consultantplus://offline/ref=DA51F09FEE348562FF11B344FE8EAAFAD49640CC1C3DE984633707387B3853956B46081404a9p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1F09FEE348562FF11B344FE8EAAFAD49640CC1C3DE984633707387B3853956B4608140Aa9p5N" TargetMode="External"/><Relationship Id="rId11" Type="http://schemas.openxmlformats.org/officeDocument/2006/relationships/hyperlink" Target="consultantplus://offline/ref=DA51F09FEE348562FF11B344FE8EAAFAD49640CC1C3DE984633707387B3853956B4608140Ba9p7N" TargetMode="External"/><Relationship Id="rId24" Type="http://schemas.openxmlformats.org/officeDocument/2006/relationships/hyperlink" Target="consultantplus://offline/ref=DA51F09FEE348562FF11B344FE8EAAFAD49640CC1C3DE984633707387B3853956B46081404a9p5N" TargetMode="External"/><Relationship Id="rId32" Type="http://schemas.openxmlformats.org/officeDocument/2006/relationships/hyperlink" Target="consultantplus://offline/ref=DA51F09FEE348562FF11B344FE8EAAFAD4964ECB1D31E984633707387Ba3p8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A51F09FEE348562FF11B344FE8EAAFAD49640CC1C3DE984633707387B3853956B4608140Aa9p5N" TargetMode="External"/><Relationship Id="rId15" Type="http://schemas.openxmlformats.org/officeDocument/2006/relationships/hyperlink" Target="consultantplus://offline/ref=DA51F09FEE348562FF11B344FE8EAAFAD49640CC1C3DE984633707387B3853956B4608140Ba9p6N" TargetMode="External"/><Relationship Id="rId23" Type="http://schemas.openxmlformats.org/officeDocument/2006/relationships/hyperlink" Target="consultantplus://offline/ref=DA51F09FEE348562FF11B344FE8EAAFAD49640CC1C3DE984633707387B3853956B46081404a9p2N" TargetMode="External"/><Relationship Id="rId28" Type="http://schemas.openxmlformats.org/officeDocument/2006/relationships/hyperlink" Target="consultantplus://offline/ref=DA51F09FEE348562FF11B344FE8EAAFAD49640CC1C3DE984633707387B3853956B46081404a9p9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A51F09FEE348562FF11B344FE8EAAFAD49640CC1C3DE984633707387B3853956B4608140Ba9p7N" TargetMode="External"/><Relationship Id="rId19" Type="http://schemas.openxmlformats.org/officeDocument/2006/relationships/hyperlink" Target="consultantplus://offline/ref=DA51F09FEE348562FF11B344FE8EAAFAD4964ECB1D31E984633707387Ba3p8N" TargetMode="External"/><Relationship Id="rId31" Type="http://schemas.openxmlformats.org/officeDocument/2006/relationships/hyperlink" Target="file:///D:\17\333\%D0%B1%D0%B5%D0%B7%D0%B2%D0%BE%D0%B7%D0%BC%D0%B5%D0%B7%D0%B4%D0%BD%D0%BE%D0%B5%20%D0%BF%D0%BE%D0%BB%D1%8C%D0%B7%D0%BE%D0%B2%D0%B0%D0%BD%D0%B8%D0%B5,%20%D0%9F%D0%91%D0%9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1F09FEE348562FF11B344FE8EAAFAD49640CC1C3DE984633707387B3853956B4608140Aa9p6N" TargetMode="External"/><Relationship Id="rId14" Type="http://schemas.openxmlformats.org/officeDocument/2006/relationships/hyperlink" Target="consultantplus://offline/ref=DA51F09FEE348562FF11B344FE8EAAFAD49640CC1C3DE984633707387B3853956B4608140Ba9p7N" TargetMode="External"/><Relationship Id="rId22" Type="http://schemas.openxmlformats.org/officeDocument/2006/relationships/hyperlink" Target="consultantplus://offline/ref=DA51F09FEE348562FF11B344FE8EAAFAD49640CC1C3DE984633707387B3853956B46081404a9p3N" TargetMode="External"/><Relationship Id="rId27" Type="http://schemas.openxmlformats.org/officeDocument/2006/relationships/hyperlink" Target="consultantplus://offline/ref=DA51F09FEE348562FF11B344FE8EAAFAD49640CC1C3DE984633707387B3853956B46081404a9p6N" TargetMode="External"/><Relationship Id="rId30" Type="http://schemas.openxmlformats.org/officeDocument/2006/relationships/hyperlink" Target="consultantplus://offline/ref=DA51F09FEE348562FF11B344FE8EAAFAD4994AC71F34E984633707387Ba3p8N" TargetMode="External"/><Relationship Id="rId35" Type="http://schemas.openxmlformats.org/officeDocument/2006/relationships/hyperlink" Target="consultantplus://offline/ref=DA51F09FEE348562FF11B344FE8EAAFAD49640CC1C3DE984633707387B3853956B46081405a9p0N" TargetMode="External"/><Relationship Id="rId8" Type="http://schemas.openxmlformats.org/officeDocument/2006/relationships/hyperlink" Target="consultantplus://offline/ref=DA51F09FEE348562FF11B344FE8EAAFAD49640CC1C3DE984633707387B3853956B4608140Aa9p7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4063</Words>
  <Characters>23163</Characters>
  <Application>Microsoft Office Word</Application>
  <DocSecurity>0</DocSecurity>
  <Lines>193</Lines>
  <Paragraphs>54</Paragraphs>
  <ScaleCrop>false</ScaleCrop>
  <Company/>
  <LinksUpToDate>false</LinksUpToDate>
  <CharactersWithSpaces>27172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2019-08-24T08:18:00Z</dcterms:created>
  <dcterms:modified xsi:type="dcterms:W3CDTF">2019-09-24T11:51:00Z</dcterms:modified>
</cp:coreProperties>
</file>